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816E" w14:textId="77777777" w:rsidR="00A61D20" w:rsidRPr="00E6791B" w:rsidRDefault="00A61D20" w:rsidP="00A61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91B">
        <w:rPr>
          <w:rFonts w:ascii="Times New Roman" w:hAnsi="Times New Roman"/>
          <w:b/>
          <w:sz w:val="28"/>
          <w:szCs w:val="28"/>
          <w:lang w:eastAsia="ru-RU"/>
        </w:rPr>
        <w:t xml:space="preserve">ТЕСТОВЫЕ ЗАДАНИЯ </w:t>
      </w:r>
      <w:r w:rsidRPr="00E6791B">
        <w:rPr>
          <w:rFonts w:ascii="Times New Roman" w:hAnsi="Times New Roman"/>
          <w:b/>
          <w:sz w:val="28"/>
          <w:szCs w:val="28"/>
          <w:lang w:eastAsia="ru-RU"/>
        </w:rPr>
        <w:br/>
        <w:t>ДЛЯ ДИСТАНЦИОННОГО ОБУЧЕНИЯ</w:t>
      </w:r>
      <w:r w:rsidRPr="00E6791B">
        <w:rPr>
          <w:rFonts w:ascii="Times New Roman" w:hAnsi="Times New Roman"/>
          <w:b/>
          <w:sz w:val="28"/>
          <w:szCs w:val="28"/>
          <w:lang w:eastAsia="ru-RU"/>
        </w:rPr>
        <w:br/>
        <w:t>впервые избранных председателей, заместителей председателей и секретарей избирательных комиссий субъектов Российской Федерации</w:t>
      </w:r>
    </w:p>
    <w:p w14:paraId="75073425" w14:textId="77777777" w:rsidR="00A61D20" w:rsidRPr="00E6791B" w:rsidRDefault="00A61D20" w:rsidP="00A61D20">
      <w:pPr>
        <w:spacing w:after="0" w:line="36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306871D1" w14:textId="77777777" w:rsidR="00A61D20" w:rsidRPr="00E6791B" w:rsidRDefault="006B52AE" w:rsidP="00D54C9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791B">
        <w:rPr>
          <w:rFonts w:ascii="Times New Roman" w:hAnsi="Times New Roman"/>
          <w:b/>
          <w:sz w:val="28"/>
          <w:szCs w:val="28"/>
        </w:rPr>
        <w:t>Второй модуль</w:t>
      </w:r>
    </w:p>
    <w:p w14:paraId="31E33ADD" w14:textId="77777777" w:rsidR="00E536AC" w:rsidRPr="00E6791B" w:rsidRDefault="00E536AC" w:rsidP="00E536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791B">
        <w:rPr>
          <w:rFonts w:ascii="Times New Roman" w:hAnsi="Times New Roman"/>
          <w:b/>
          <w:sz w:val="28"/>
          <w:szCs w:val="28"/>
        </w:rPr>
        <w:t xml:space="preserve">Тема: </w:t>
      </w:r>
      <w:r w:rsidR="00B55057" w:rsidRPr="00E6791B">
        <w:rPr>
          <w:rFonts w:ascii="Times New Roman" w:hAnsi="Times New Roman"/>
          <w:b/>
          <w:sz w:val="28"/>
          <w:szCs w:val="28"/>
        </w:rPr>
        <w:t>Подготовка и проведение заседания избирательной комиссии. Оформления решений и протоколов заседаний комиссии</w:t>
      </w:r>
    </w:p>
    <w:p w14:paraId="75560540" w14:textId="77777777" w:rsidR="00CA5B11" w:rsidRPr="00E6791B" w:rsidRDefault="00CA5B11" w:rsidP="00E536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01467B5" w14:textId="77777777" w:rsidR="00B55057" w:rsidRPr="00704566" w:rsidRDefault="00035961" w:rsidP="00260B76">
      <w:pPr>
        <w:pStyle w:val="ListParagraph"/>
        <w:numPr>
          <w:ilvl w:val="0"/>
          <w:numId w:val="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Какой нормативный акт ИКС </w:t>
      </w:r>
      <w:r w:rsidR="00B55057" w:rsidRPr="00704566">
        <w:rPr>
          <w:rFonts w:cs="Times New Roman"/>
          <w:sz w:val="28"/>
          <w:szCs w:val="28"/>
        </w:rPr>
        <w:t xml:space="preserve">РФ устанавливает порядок работы с документами в ИКС РФ? </w:t>
      </w:r>
    </w:p>
    <w:p w14:paraId="29DB3D2F" w14:textId="77777777" w:rsidR="00B55057" w:rsidRPr="00704566" w:rsidRDefault="00B55057" w:rsidP="00260B76">
      <w:pPr>
        <w:pStyle w:val="ListParagraph"/>
        <w:numPr>
          <w:ilvl w:val="0"/>
          <w:numId w:val="9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Регламент ИКС РФ;</w:t>
      </w:r>
    </w:p>
    <w:p w14:paraId="5AC6F0EB" w14:textId="77777777" w:rsidR="00B55057" w:rsidRPr="00704566" w:rsidRDefault="00B55057" w:rsidP="00260B76">
      <w:pPr>
        <w:pStyle w:val="ListParagraph"/>
        <w:numPr>
          <w:ilvl w:val="0"/>
          <w:numId w:val="9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Инструкция по делопроизводству в ИКС РФ.</w:t>
      </w:r>
    </w:p>
    <w:p w14:paraId="1D153B5E" w14:textId="77777777" w:rsidR="00B55057" w:rsidRPr="00704566" w:rsidRDefault="00B55057" w:rsidP="00B550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935060" w14:textId="77777777" w:rsidR="00B55057" w:rsidRPr="00704566" w:rsidRDefault="00B55057" w:rsidP="00260B76">
      <w:pPr>
        <w:pStyle w:val="ListParagraph"/>
        <w:numPr>
          <w:ilvl w:val="0"/>
          <w:numId w:val="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Основные нормативные акты, регламентирующие порядок организации и проведения заседаний в ИКС РФ?</w:t>
      </w:r>
    </w:p>
    <w:p w14:paraId="787F5ACC" w14:textId="77777777" w:rsidR="00B55057" w:rsidRPr="00704566" w:rsidRDefault="00B55057" w:rsidP="00260B76">
      <w:pPr>
        <w:pStyle w:val="ListParagraph"/>
        <w:numPr>
          <w:ilvl w:val="0"/>
          <w:numId w:val="10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Регламент ИКС РФ, Инструкция по делопроизводству в ИКС РФ;</w:t>
      </w:r>
    </w:p>
    <w:p w14:paraId="48CB41D7" w14:textId="77777777" w:rsidR="00B55057" w:rsidRPr="00704566" w:rsidRDefault="00B55057" w:rsidP="00260B76">
      <w:pPr>
        <w:pStyle w:val="ListParagraph"/>
        <w:numPr>
          <w:ilvl w:val="0"/>
          <w:numId w:val="10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Регламент ИКС РФ.</w:t>
      </w:r>
    </w:p>
    <w:p w14:paraId="38A9A727" w14:textId="77777777" w:rsidR="00B55057" w:rsidRPr="00704566" w:rsidRDefault="00B55057" w:rsidP="00B55057">
      <w:pPr>
        <w:pStyle w:val="ListParagraph"/>
        <w:tabs>
          <w:tab w:val="left" w:pos="1134"/>
        </w:tabs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5F7E5909" w14:textId="77777777" w:rsidR="00B55057" w:rsidRPr="00704566" w:rsidRDefault="00B55057" w:rsidP="00260B76">
      <w:pPr>
        <w:pStyle w:val="ListParagraph"/>
        <w:numPr>
          <w:ilvl w:val="0"/>
          <w:numId w:val="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Кто в комиссии является ответственным за формирование повестки дня заседания ИКС РФ?</w:t>
      </w:r>
    </w:p>
    <w:p w14:paraId="0D2A8E42" w14:textId="77777777" w:rsidR="00B55057" w:rsidRPr="00704566" w:rsidRDefault="00B55057" w:rsidP="00260B76">
      <w:pPr>
        <w:pStyle w:val="ListParagraph"/>
        <w:numPr>
          <w:ilvl w:val="0"/>
          <w:numId w:val="11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секретарь комиссии (должностное лицо в ИКС РФ, на которое возложены данные функции в соответствии с Инструкцией по делопроизводству в ИКС РФ);</w:t>
      </w:r>
    </w:p>
    <w:p w14:paraId="34A0213D" w14:textId="77777777" w:rsidR="00B55057" w:rsidRPr="00704566" w:rsidRDefault="00B55057" w:rsidP="00260B76">
      <w:pPr>
        <w:pStyle w:val="ListParagraph"/>
        <w:numPr>
          <w:ilvl w:val="0"/>
          <w:numId w:val="11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заместитель председателя комиссии.</w:t>
      </w:r>
    </w:p>
    <w:p w14:paraId="7E2801E4" w14:textId="77777777" w:rsidR="00B55057" w:rsidRPr="00704566" w:rsidRDefault="00B55057" w:rsidP="00B55057">
      <w:pPr>
        <w:pStyle w:val="ListParagraph"/>
        <w:tabs>
          <w:tab w:val="left" w:pos="1134"/>
        </w:tabs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5FDD74C6" w14:textId="77777777" w:rsidR="00B55057" w:rsidRPr="00704566" w:rsidRDefault="00B55057" w:rsidP="00B5505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566">
        <w:rPr>
          <w:rFonts w:ascii="Times New Roman" w:hAnsi="Times New Roman"/>
          <w:sz w:val="28"/>
          <w:szCs w:val="28"/>
        </w:rPr>
        <w:t>4.</w:t>
      </w:r>
      <w:r w:rsidRPr="00704566">
        <w:rPr>
          <w:rFonts w:ascii="Times New Roman" w:hAnsi="Times New Roman"/>
          <w:sz w:val="28"/>
          <w:szCs w:val="28"/>
        </w:rPr>
        <w:tab/>
        <w:t>На основании каких документов формируется повестка дня заседания ИКС РФ?</w:t>
      </w:r>
    </w:p>
    <w:p w14:paraId="4DD5ADF7" w14:textId="77777777" w:rsidR="00B55057" w:rsidRPr="00704566" w:rsidRDefault="00B55057" w:rsidP="00260B76">
      <w:pPr>
        <w:pStyle w:val="ListParagraph"/>
        <w:numPr>
          <w:ilvl w:val="0"/>
          <w:numId w:val="12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на основании планов работы и решений комиссии, поручений председателя и поступивших документов;</w:t>
      </w:r>
    </w:p>
    <w:p w14:paraId="197FB500" w14:textId="77777777" w:rsidR="00B55057" w:rsidRPr="00704566" w:rsidRDefault="00B55057" w:rsidP="00260B76">
      <w:pPr>
        <w:pStyle w:val="ListParagraph"/>
        <w:numPr>
          <w:ilvl w:val="0"/>
          <w:numId w:val="12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на основании поручений председателя ИКС РФ.</w:t>
      </w:r>
    </w:p>
    <w:p w14:paraId="534F736D" w14:textId="77777777" w:rsidR="00B55057" w:rsidRPr="00704566" w:rsidRDefault="00C02FD4" w:rsidP="00F86EE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566">
        <w:rPr>
          <w:rFonts w:ascii="Times New Roman" w:eastAsia="MS Mincho" w:hAnsi="Times New Roman"/>
          <w:sz w:val="28"/>
          <w:szCs w:val="28"/>
        </w:rPr>
        <w:lastRenderedPageBreak/>
        <w:t>5. </w:t>
      </w:r>
      <w:r w:rsidR="00B55057" w:rsidRPr="00704566">
        <w:rPr>
          <w:rFonts w:ascii="Times New Roman" w:hAnsi="Times New Roman"/>
          <w:sz w:val="28"/>
          <w:szCs w:val="28"/>
        </w:rPr>
        <w:t>Каким образом осуществляется информирование членов ИКС РФ с правом решающего и совещательного голоса, представителей политических партий о заседании ИКС РФ?</w:t>
      </w:r>
    </w:p>
    <w:p w14:paraId="2A0BFFCE" w14:textId="77777777" w:rsidR="00B55057" w:rsidRPr="00704566" w:rsidRDefault="00B55057" w:rsidP="00260B76">
      <w:pPr>
        <w:pStyle w:val="ListParagraph"/>
        <w:numPr>
          <w:ilvl w:val="0"/>
          <w:numId w:val="13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 xml:space="preserve">проект повестки дня тиражируется для направления членам комиссии, может быть размещен на сайте избирательной комиссии </w:t>
      </w:r>
      <w:r w:rsidR="00CA5B11" w:rsidRPr="00704566">
        <w:rPr>
          <w:rFonts w:cs="Times New Roman"/>
          <w:sz w:val="28"/>
          <w:szCs w:val="28"/>
        </w:rPr>
        <w:br/>
      </w:r>
      <w:r w:rsidRPr="00704566">
        <w:rPr>
          <w:rFonts w:cs="Times New Roman"/>
          <w:sz w:val="28"/>
          <w:szCs w:val="28"/>
        </w:rPr>
        <w:t xml:space="preserve">в сети «Интернет», может направляться на указанные адреса электронной почты в сети Интернет, возможно информирование по телефону, возможно создание группы членов комиссии в различных мессенджерах в сети Интернет; </w:t>
      </w:r>
    </w:p>
    <w:p w14:paraId="29614832" w14:textId="77777777" w:rsidR="00B55057" w:rsidRPr="00704566" w:rsidRDefault="00B55057" w:rsidP="00260B76">
      <w:pPr>
        <w:pStyle w:val="ListParagraph"/>
        <w:numPr>
          <w:ilvl w:val="0"/>
          <w:numId w:val="13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проект повестки дня размещается на сайте ИКС РФ;</w:t>
      </w:r>
    </w:p>
    <w:p w14:paraId="141B6F26" w14:textId="77777777" w:rsidR="00B55057" w:rsidRPr="00704566" w:rsidRDefault="00B55057" w:rsidP="00260B76">
      <w:pPr>
        <w:pStyle w:val="ListParagraph"/>
        <w:numPr>
          <w:ilvl w:val="0"/>
          <w:numId w:val="13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информирование о проведении заседания членов комиссии по телефону.</w:t>
      </w:r>
    </w:p>
    <w:p w14:paraId="7B83B521" w14:textId="77777777" w:rsidR="00B55057" w:rsidRPr="00704566" w:rsidRDefault="00B55057" w:rsidP="00B5505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C8B943" w14:textId="77777777" w:rsidR="00B55057" w:rsidRPr="00704566" w:rsidRDefault="00B55057" w:rsidP="00B5505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566">
        <w:rPr>
          <w:rFonts w:ascii="Times New Roman" w:hAnsi="Times New Roman"/>
          <w:sz w:val="28"/>
          <w:szCs w:val="28"/>
        </w:rPr>
        <w:t>6.</w:t>
      </w:r>
      <w:r w:rsidRPr="00704566">
        <w:rPr>
          <w:rFonts w:ascii="Times New Roman" w:hAnsi="Times New Roman"/>
          <w:sz w:val="28"/>
          <w:szCs w:val="28"/>
        </w:rPr>
        <w:tab/>
        <w:t>Кто занимается подготовкой документов по вопросам, включенным в проект повестки дня заседания ИКС РФ?</w:t>
      </w:r>
    </w:p>
    <w:p w14:paraId="5D7805FF" w14:textId="77777777" w:rsidR="00B55057" w:rsidRPr="00704566" w:rsidRDefault="00B55057" w:rsidP="00260B76">
      <w:pPr>
        <w:pStyle w:val="ListParagraph"/>
        <w:numPr>
          <w:ilvl w:val="0"/>
          <w:numId w:val="14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члены комиссии, за которыми закреплены соответствующие направления деятельности, с привлечением, в случае необходимости, работников аппарата комиссии и других специалистов;</w:t>
      </w:r>
    </w:p>
    <w:p w14:paraId="608AEC7D" w14:textId="77777777" w:rsidR="00B55057" w:rsidRPr="00704566" w:rsidRDefault="00B55057" w:rsidP="00260B76">
      <w:pPr>
        <w:pStyle w:val="ListParagraph"/>
        <w:numPr>
          <w:ilvl w:val="0"/>
          <w:numId w:val="14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председатель ИКС РФ;</w:t>
      </w:r>
    </w:p>
    <w:p w14:paraId="4C9F63FB" w14:textId="77777777" w:rsidR="00B55057" w:rsidRPr="00704566" w:rsidRDefault="00B55057" w:rsidP="00260B76">
      <w:pPr>
        <w:pStyle w:val="ListParagraph"/>
        <w:numPr>
          <w:ilvl w:val="0"/>
          <w:numId w:val="14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секретарь ИКС РФ.</w:t>
      </w:r>
    </w:p>
    <w:p w14:paraId="19CB7598" w14:textId="77777777" w:rsidR="00B55057" w:rsidRPr="00704566" w:rsidRDefault="00B55057" w:rsidP="00B5505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6B00CB" w14:textId="77777777" w:rsidR="00B55057" w:rsidRPr="00704566" w:rsidRDefault="00B55057" w:rsidP="00B5505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566">
        <w:rPr>
          <w:rFonts w:ascii="Times New Roman" w:hAnsi="Times New Roman"/>
          <w:sz w:val="28"/>
          <w:szCs w:val="28"/>
        </w:rPr>
        <w:t>7.</w:t>
      </w:r>
      <w:r w:rsidRPr="00704566">
        <w:rPr>
          <w:rFonts w:ascii="Times New Roman" w:hAnsi="Times New Roman"/>
          <w:sz w:val="28"/>
          <w:szCs w:val="28"/>
        </w:rPr>
        <w:tab/>
        <w:t>Какие документы должны быть представлены к рассмотрению на заседании ИКС РФ?</w:t>
      </w:r>
    </w:p>
    <w:p w14:paraId="7D0A248A" w14:textId="77777777" w:rsidR="00B55057" w:rsidRPr="00704566" w:rsidRDefault="00B55057" w:rsidP="00260B76">
      <w:pPr>
        <w:pStyle w:val="ListParagraph"/>
        <w:numPr>
          <w:ilvl w:val="0"/>
          <w:numId w:val="15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проект письма, подлежащего согласованию на заседании комиссии;</w:t>
      </w:r>
    </w:p>
    <w:p w14:paraId="0928B633" w14:textId="77777777" w:rsidR="00B55057" w:rsidRPr="00704566" w:rsidRDefault="00B55057" w:rsidP="00260B76">
      <w:pPr>
        <w:pStyle w:val="ListParagraph"/>
        <w:numPr>
          <w:ilvl w:val="0"/>
          <w:numId w:val="15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озаглавленный проект постановления (или решения) комиссии с приобщенными к нему подлинниками документов, которые послужили основанием для рассмотрения вопроса на заседании, либо проект письма, подлежащего согласованию на заседании комиссии, при необходимости – пояснительную записку к вопросу;</w:t>
      </w:r>
    </w:p>
    <w:p w14:paraId="79E283F0" w14:textId="77777777" w:rsidR="00B55057" w:rsidRPr="00704566" w:rsidRDefault="00B55057" w:rsidP="00260B76">
      <w:pPr>
        <w:pStyle w:val="ListParagraph"/>
        <w:numPr>
          <w:ilvl w:val="0"/>
          <w:numId w:val="15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проект постановления (или решения) комиссии.</w:t>
      </w:r>
    </w:p>
    <w:p w14:paraId="01EC7DFC" w14:textId="77777777" w:rsidR="00B55057" w:rsidRPr="00704566" w:rsidRDefault="00B55057" w:rsidP="00B5505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566">
        <w:rPr>
          <w:rFonts w:ascii="Times New Roman" w:hAnsi="Times New Roman"/>
          <w:sz w:val="28"/>
          <w:szCs w:val="28"/>
        </w:rPr>
        <w:lastRenderedPageBreak/>
        <w:t>8.</w:t>
      </w:r>
      <w:r w:rsidRPr="00704566">
        <w:rPr>
          <w:rFonts w:ascii="Times New Roman" w:hAnsi="Times New Roman"/>
          <w:sz w:val="28"/>
          <w:szCs w:val="28"/>
        </w:rPr>
        <w:tab/>
        <w:t>Кто визирует проекты документов по вопросам, включенным в проект повестки дня заседания ИКС РФ?</w:t>
      </w:r>
    </w:p>
    <w:p w14:paraId="68A9E052" w14:textId="77777777" w:rsidR="00B55057" w:rsidRPr="00704566" w:rsidRDefault="00B55057" w:rsidP="00260B76">
      <w:pPr>
        <w:pStyle w:val="ListParagraph"/>
        <w:numPr>
          <w:ilvl w:val="0"/>
          <w:numId w:val="16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исполнитель, начальники структурных подразделений аппарата комиссии;</w:t>
      </w:r>
    </w:p>
    <w:p w14:paraId="580F9756" w14:textId="77777777" w:rsidR="00B55057" w:rsidRPr="00704566" w:rsidRDefault="00B55057" w:rsidP="00260B76">
      <w:pPr>
        <w:pStyle w:val="ListParagraph"/>
        <w:numPr>
          <w:ilvl w:val="0"/>
          <w:numId w:val="16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исполнитель, начальники структурных подразделений аппарата комиссии, ответственные за подготовку документа, начальник правового подразделения и член комиссии, ответственный за его подготовку;</w:t>
      </w:r>
    </w:p>
    <w:p w14:paraId="692D9E26" w14:textId="77777777" w:rsidR="00B55057" w:rsidRPr="00704566" w:rsidRDefault="00B55057" w:rsidP="00260B76">
      <w:pPr>
        <w:pStyle w:val="ListParagraph"/>
        <w:numPr>
          <w:ilvl w:val="0"/>
          <w:numId w:val="16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начальник правового подразделения и член комиссии, ответственный за его подготовку.</w:t>
      </w:r>
    </w:p>
    <w:p w14:paraId="161904D4" w14:textId="77777777" w:rsidR="00B55057" w:rsidRPr="00704566" w:rsidRDefault="00B55057" w:rsidP="00B55057">
      <w:pPr>
        <w:pStyle w:val="ListParagraph"/>
        <w:tabs>
          <w:tab w:val="left" w:pos="1134"/>
        </w:tabs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58DAF781" w14:textId="77777777" w:rsidR="00B55057" w:rsidRPr="00704566" w:rsidRDefault="00B55057" w:rsidP="005B1445">
      <w:pPr>
        <w:pStyle w:val="14-15"/>
        <w:tabs>
          <w:tab w:val="left" w:pos="1134"/>
        </w:tabs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04566">
        <w:rPr>
          <w:rFonts w:ascii="Times New Roman" w:hAnsi="Times New Roman"/>
          <w:sz w:val="28"/>
          <w:szCs w:val="28"/>
        </w:rPr>
        <w:t>9.</w:t>
      </w:r>
      <w:r w:rsidRPr="00704566">
        <w:rPr>
          <w:rFonts w:ascii="Times New Roman" w:hAnsi="Times New Roman"/>
          <w:sz w:val="28"/>
          <w:szCs w:val="28"/>
        </w:rPr>
        <w:tab/>
        <w:t>Какие проекты документов по вопросам, включенным в проект повестки дня заседания ИКС РФ, в обязательном порядке визируются главным бухгалтером комиссии?</w:t>
      </w:r>
    </w:p>
    <w:p w14:paraId="6355FC6F" w14:textId="77777777" w:rsidR="00B55057" w:rsidRPr="00704566" w:rsidRDefault="00B55057" w:rsidP="00260B76">
      <w:pPr>
        <w:pStyle w:val="14-15"/>
        <w:numPr>
          <w:ilvl w:val="0"/>
          <w:numId w:val="17"/>
        </w:numPr>
        <w:tabs>
          <w:tab w:val="left" w:pos="567"/>
          <w:tab w:val="left" w:pos="1134"/>
        </w:tabs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04566">
        <w:rPr>
          <w:rFonts w:ascii="Times New Roman" w:hAnsi="Times New Roman"/>
          <w:sz w:val="28"/>
          <w:szCs w:val="28"/>
        </w:rPr>
        <w:t xml:space="preserve"> все проекты документов;</w:t>
      </w:r>
    </w:p>
    <w:p w14:paraId="74C20FBA" w14:textId="77777777" w:rsidR="00B55057" w:rsidRPr="00704566" w:rsidRDefault="00B55057" w:rsidP="00260B76">
      <w:pPr>
        <w:pStyle w:val="14-15"/>
        <w:numPr>
          <w:ilvl w:val="0"/>
          <w:numId w:val="17"/>
        </w:numPr>
        <w:tabs>
          <w:tab w:val="left" w:pos="567"/>
          <w:tab w:val="left" w:pos="1134"/>
        </w:tabs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04566">
        <w:rPr>
          <w:rFonts w:ascii="Times New Roman" w:hAnsi="Times New Roman"/>
          <w:sz w:val="28"/>
          <w:szCs w:val="28"/>
        </w:rPr>
        <w:t>проекты документов, которые содержат вопросы финансирования выборов, обеспечения деятельности комиссий, эксплуатации и развития средств автоматизации, обучения организаторов выборов;</w:t>
      </w:r>
    </w:p>
    <w:p w14:paraId="53E257DE" w14:textId="77777777" w:rsidR="00B55057" w:rsidRPr="00704566" w:rsidRDefault="00B55057" w:rsidP="00260B76">
      <w:pPr>
        <w:pStyle w:val="14-15"/>
        <w:numPr>
          <w:ilvl w:val="0"/>
          <w:numId w:val="17"/>
        </w:numPr>
        <w:tabs>
          <w:tab w:val="left" w:pos="567"/>
          <w:tab w:val="left" w:pos="1134"/>
        </w:tabs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04566">
        <w:rPr>
          <w:rFonts w:ascii="Times New Roman" w:hAnsi="Times New Roman"/>
          <w:sz w:val="28"/>
          <w:szCs w:val="28"/>
        </w:rPr>
        <w:t>проекты документов, которые содержат вопросы финансирования выборов.</w:t>
      </w:r>
    </w:p>
    <w:p w14:paraId="2D51BEE2" w14:textId="77777777" w:rsidR="00B55057" w:rsidRPr="00704566" w:rsidRDefault="00B55057" w:rsidP="00B55057">
      <w:pPr>
        <w:pStyle w:val="14-15"/>
        <w:tabs>
          <w:tab w:val="left" w:pos="1134"/>
        </w:tabs>
        <w:spacing w:after="0" w:line="360" w:lineRule="auto"/>
        <w:ind w:left="0" w:firstLine="709"/>
        <w:contextualSpacing/>
        <w:mirrorIndents/>
        <w:rPr>
          <w:rFonts w:ascii="Times New Roman" w:hAnsi="Times New Roman"/>
          <w:sz w:val="28"/>
          <w:szCs w:val="28"/>
        </w:rPr>
      </w:pPr>
    </w:p>
    <w:p w14:paraId="3414B8C6" w14:textId="77777777" w:rsidR="00B55057" w:rsidRPr="00704566" w:rsidRDefault="00B55057" w:rsidP="00B5505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566">
        <w:rPr>
          <w:rFonts w:ascii="Times New Roman" w:hAnsi="Times New Roman"/>
          <w:sz w:val="28"/>
          <w:szCs w:val="28"/>
        </w:rPr>
        <w:t>10.</w:t>
      </w:r>
      <w:r w:rsidRPr="00704566">
        <w:rPr>
          <w:rFonts w:ascii="Times New Roman" w:hAnsi="Times New Roman"/>
          <w:sz w:val="28"/>
          <w:szCs w:val="28"/>
        </w:rPr>
        <w:tab/>
        <w:t>Каким образом оформляется согласование проекта документа, касающегося деятельности сторонних организаций?</w:t>
      </w:r>
    </w:p>
    <w:p w14:paraId="1A014126" w14:textId="77777777" w:rsidR="00B55057" w:rsidRPr="00704566" w:rsidRDefault="00B55057" w:rsidP="00260B76">
      <w:pPr>
        <w:pStyle w:val="ListParagraph"/>
        <w:numPr>
          <w:ilvl w:val="0"/>
          <w:numId w:val="18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к документу прилагается лист согласования, в котором указывается наименование организации, должность, инициалы и фамилия должностного лица, с которым этот документ согласован, и ставится его личная подпись;</w:t>
      </w:r>
    </w:p>
    <w:p w14:paraId="3D2D11A4" w14:textId="77777777" w:rsidR="00B55057" w:rsidRPr="00704566" w:rsidRDefault="00B55057" w:rsidP="00260B76">
      <w:pPr>
        <w:pStyle w:val="ListParagraph"/>
        <w:numPr>
          <w:ilvl w:val="0"/>
          <w:numId w:val="18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документ не согласовывается со сторонней организацией;</w:t>
      </w:r>
    </w:p>
    <w:p w14:paraId="050A9B52" w14:textId="77777777" w:rsidR="00B55057" w:rsidRPr="00704566" w:rsidRDefault="00B55057" w:rsidP="00260B76">
      <w:pPr>
        <w:pStyle w:val="ListParagraph"/>
        <w:numPr>
          <w:ilvl w:val="0"/>
          <w:numId w:val="18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к документу прилагается лист рассылки с наименованием сторонней организации для направления документа.</w:t>
      </w:r>
    </w:p>
    <w:p w14:paraId="02F54AFF" w14:textId="77777777" w:rsidR="00B55057" w:rsidRPr="00704566" w:rsidRDefault="00B55057" w:rsidP="00B55057">
      <w:pPr>
        <w:pStyle w:val="ListParagraph"/>
        <w:tabs>
          <w:tab w:val="left" w:pos="1134"/>
        </w:tabs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174AC094" w14:textId="77777777" w:rsidR="00B55057" w:rsidRPr="00704566" w:rsidRDefault="00B55057" w:rsidP="00B5505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566">
        <w:rPr>
          <w:rFonts w:ascii="Times New Roman" w:hAnsi="Times New Roman"/>
          <w:sz w:val="28"/>
          <w:szCs w:val="28"/>
        </w:rPr>
        <w:lastRenderedPageBreak/>
        <w:t>11.</w:t>
      </w:r>
      <w:r w:rsidRPr="00704566">
        <w:rPr>
          <w:rFonts w:ascii="Times New Roman" w:hAnsi="Times New Roman"/>
          <w:sz w:val="28"/>
          <w:szCs w:val="28"/>
        </w:rPr>
        <w:tab/>
        <w:t>Сколько дней не должен превышать срок доработки документов, рассмотренных на заседании ИКС РФ?</w:t>
      </w:r>
    </w:p>
    <w:p w14:paraId="29CA9A21" w14:textId="77777777" w:rsidR="00B55057" w:rsidRPr="00704566" w:rsidRDefault="00B55057" w:rsidP="00260B76">
      <w:pPr>
        <w:pStyle w:val="ListParagraph"/>
        <w:numPr>
          <w:ilvl w:val="0"/>
          <w:numId w:val="19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документ должен быть доработан в день проведения заседания;</w:t>
      </w:r>
    </w:p>
    <w:p w14:paraId="5C879C7C" w14:textId="77777777" w:rsidR="00B55057" w:rsidRPr="00704566" w:rsidRDefault="00B55057" w:rsidP="00260B76">
      <w:pPr>
        <w:pStyle w:val="ListParagraph"/>
        <w:numPr>
          <w:ilvl w:val="0"/>
          <w:numId w:val="19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не должен превышать трех рабочих дней после дня заседания комиссии;</w:t>
      </w:r>
    </w:p>
    <w:p w14:paraId="598B193C" w14:textId="77777777" w:rsidR="00B55057" w:rsidRPr="00704566" w:rsidRDefault="00B55057" w:rsidP="00260B76">
      <w:pPr>
        <w:pStyle w:val="ListParagraph"/>
        <w:numPr>
          <w:ilvl w:val="0"/>
          <w:numId w:val="19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не должен превышать двух рабочих дней после дня заседания комиссии.</w:t>
      </w:r>
    </w:p>
    <w:p w14:paraId="48540AFB" w14:textId="77777777" w:rsidR="00B55057" w:rsidRPr="00704566" w:rsidRDefault="00B55057" w:rsidP="00B55057">
      <w:pPr>
        <w:pStyle w:val="ListParagraph"/>
        <w:tabs>
          <w:tab w:val="left" w:pos="1134"/>
        </w:tabs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5B362682" w14:textId="77777777" w:rsidR="00B55057" w:rsidRPr="00704566" w:rsidRDefault="00B55057" w:rsidP="00B5505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566">
        <w:rPr>
          <w:rFonts w:ascii="Times New Roman" w:hAnsi="Times New Roman"/>
          <w:sz w:val="28"/>
          <w:szCs w:val="28"/>
        </w:rPr>
        <w:t>12.</w:t>
      </w:r>
      <w:r w:rsidRPr="00704566">
        <w:rPr>
          <w:rFonts w:ascii="Times New Roman" w:hAnsi="Times New Roman"/>
          <w:sz w:val="28"/>
          <w:szCs w:val="28"/>
        </w:rPr>
        <w:tab/>
        <w:t>Как организуется работа с документами, рассмотренными на заседании ИКС РФ, в случае, если в ходе заседания в них вносились изменения?</w:t>
      </w:r>
    </w:p>
    <w:p w14:paraId="47703593" w14:textId="77777777" w:rsidR="00B55057" w:rsidRPr="00704566" w:rsidRDefault="00B55057" w:rsidP="00260B76">
      <w:pPr>
        <w:pStyle w:val="ListParagraph"/>
        <w:numPr>
          <w:ilvl w:val="0"/>
          <w:numId w:val="20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визируется у членов комиссии, внесших соответствующие предложения;</w:t>
      </w:r>
    </w:p>
    <w:p w14:paraId="36C414E8" w14:textId="77777777" w:rsidR="00B55057" w:rsidRPr="00704566" w:rsidRDefault="00B55057" w:rsidP="00260B76">
      <w:pPr>
        <w:pStyle w:val="ListParagraph"/>
        <w:numPr>
          <w:ilvl w:val="0"/>
          <w:numId w:val="20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визируется у всех членов комиссии;</w:t>
      </w:r>
    </w:p>
    <w:p w14:paraId="1B62CD38" w14:textId="77777777" w:rsidR="00B55057" w:rsidRPr="00704566" w:rsidRDefault="00B55057" w:rsidP="00260B76">
      <w:pPr>
        <w:pStyle w:val="ListParagraph"/>
        <w:numPr>
          <w:ilvl w:val="0"/>
          <w:numId w:val="20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вносятся правки в документ, документ подписывается, регистрируется и рассылается.</w:t>
      </w:r>
    </w:p>
    <w:p w14:paraId="38679504" w14:textId="77777777" w:rsidR="00B55057" w:rsidRPr="00704566" w:rsidRDefault="00B55057" w:rsidP="00B5505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CC92B7" w14:textId="77777777" w:rsidR="00B55057" w:rsidRPr="00704566" w:rsidRDefault="00B55057" w:rsidP="00B5505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566">
        <w:rPr>
          <w:rFonts w:ascii="Times New Roman" w:hAnsi="Times New Roman"/>
          <w:sz w:val="28"/>
          <w:szCs w:val="28"/>
        </w:rPr>
        <w:t>13.</w:t>
      </w:r>
      <w:r w:rsidRPr="00704566">
        <w:rPr>
          <w:rFonts w:ascii="Times New Roman" w:hAnsi="Times New Roman"/>
          <w:sz w:val="28"/>
          <w:szCs w:val="28"/>
        </w:rPr>
        <w:tab/>
        <w:t>Какая дата является датой постановления (решения) ИКС РФ?</w:t>
      </w:r>
    </w:p>
    <w:p w14:paraId="5B2575A2" w14:textId="77777777" w:rsidR="00B55057" w:rsidRPr="00704566" w:rsidRDefault="00B55057" w:rsidP="00260B76">
      <w:pPr>
        <w:pStyle w:val="ListParagraph"/>
        <w:numPr>
          <w:ilvl w:val="0"/>
          <w:numId w:val="21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дата проведения заседания;</w:t>
      </w:r>
    </w:p>
    <w:p w14:paraId="471EAB22" w14:textId="77777777" w:rsidR="00B55057" w:rsidRPr="00704566" w:rsidRDefault="00B55057" w:rsidP="00260B76">
      <w:pPr>
        <w:pStyle w:val="ListParagraph"/>
        <w:numPr>
          <w:ilvl w:val="0"/>
          <w:numId w:val="21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дата подписания документа;</w:t>
      </w:r>
    </w:p>
    <w:p w14:paraId="7E9804AD" w14:textId="77777777" w:rsidR="00B55057" w:rsidRPr="00704566" w:rsidRDefault="00B55057" w:rsidP="00260B76">
      <w:pPr>
        <w:pStyle w:val="ListParagraph"/>
        <w:numPr>
          <w:ilvl w:val="0"/>
          <w:numId w:val="21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дата регистрации постановления (решения) ИКС РФ.</w:t>
      </w:r>
    </w:p>
    <w:p w14:paraId="28F84C12" w14:textId="77777777" w:rsidR="00B55057" w:rsidRPr="00704566" w:rsidRDefault="00B55057" w:rsidP="00B55057">
      <w:pPr>
        <w:pStyle w:val="ListParagraph"/>
        <w:tabs>
          <w:tab w:val="left" w:pos="1134"/>
        </w:tabs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588B25AE" w14:textId="77777777" w:rsidR="00B55057" w:rsidRPr="00704566" w:rsidRDefault="00B55057" w:rsidP="00B5505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566">
        <w:rPr>
          <w:rFonts w:ascii="Times New Roman" w:hAnsi="Times New Roman"/>
          <w:sz w:val="28"/>
          <w:szCs w:val="28"/>
        </w:rPr>
        <w:t>14.</w:t>
      </w:r>
      <w:r w:rsidRPr="00704566">
        <w:rPr>
          <w:rFonts w:ascii="Times New Roman" w:hAnsi="Times New Roman"/>
          <w:sz w:val="28"/>
          <w:szCs w:val="28"/>
        </w:rPr>
        <w:tab/>
        <w:t>Перечислите основные требования к оформлению постановлений (решений), принятых на заседаниях ИКС РФ?</w:t>
      </w:r>
    </w:p>
    <w:p w14:paraId="6D316790" w14:textId="77777777" w:rsidR="00B55057" w:rsidRPr="00704566" w:rsidRDefault="008875BF" w:rsidP="008875BF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 xml:space="preserve">а) </w:t>
      </w:r>
      <w:r w:rsidR="00B55057" w:rsidRPr="00704566">
        <w:rPr>
          <w:rFonts w:cs="Times New Roman"/>
          <w:sz w:val="28"/>
          <w:szCs w:val="28"/>
        </w:rPr>
        <w:t>оформляется на бланке установленной формы, текст печатается через 1,5 межстрочных интервала, подписывается председательствующим на заседании и секретарем (или членом комиссии, исполнявшим обязанности секретаря комиссии), регистрируется как отдельный вид документов, нумеруется в хронологической последовательности в пределах срока полномочий комиссии;</w:t>
      </w:r>
    </w:p>
    <w:p w14:paraId="1B5EF9F9" w14:textId="77777777" w:rsidR="00B55057" w:rsidRPr="00704566" w:rsidRDefault="008875BF" w:rsidP="008875BF">
      <w:pPr>
        <w:pStyle w:val="ListParagraph"/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lastRenderedPageBreak/>
        <w:t>б) </w:t>
      </w:r>
      <w:r w:rsidR="00B55057" w:rsidRPr="00704566">
        <w:rPr>
          <w:rFonts w:cs="Times New Roman"/>
          <w:sz w:val="28"/>
          <w:szCs w:val="28"/>
        </w:rPr>
        <w:t>оформляется на бланке установленной формы, подписывается председательствующим на заседании и секретарем (или членом комиссии, исполнявшим обязанности секретаря комиссии).</w:t>
      </w:r>
    </w:p>
    <w:p w14:paraId="25A88646" w14:textId="77777777" w:rsidR="00B55057" w:rsidRPr="00704566" w:rsidRDefault="00B55057" w:rsidP="00B550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33E37A" w14:textId="77777777" w:rsidR="00B55057" w:rsidRPr="00704566" w:rsidRDefault="00B55057" w:rsidP="00B55057">
      <w:pPr>
        <w:pStyle w:val="ListParagraph"/>
        <w:tabs>
          <w:tab w:val="left" w:pos="1134"/>
        </w:tabs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15. На основании каких материалов оформляется протокол заседания ИКС РФ?</w:t>
      </w:r>
    </w:p>
    <w:p w14:paraId="5AAA9410" w14:textId="77777777" w:rsidR="00B55057" w:rsidRPr="00704566" w:rsidRDefault="00B55057" w:rsidP="00260B76">
      <w:pPr>
        <w:pStyle w:val="ListParagraph"/>
        <w:numPr>
          <w:ilvl w:val="0"/>
          <w:numId w:val="28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на основании черновых записей хода заседания, стенограмм или звукозаписи заседания, подготовленных к заседанию материалов (справок, докладов, выступлений и т.д.);</w:t>
      </w:r>
    </w:p>
    <w:p w14:paraId="5CFF145C" w14:textId="77777777" w:rsidR="00B55057" w:rsidRPr="00704566" w:rsidRDefault="00B55057" w:rsidP="00260B76">
      <w:pPr>
        <w:pStyle w:val="ListParagraph"/>
        <w:numPr>
          <w:ilvl w:val="0"/>
          <w:numId w:val="28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на основании черновых записей хода заседания и подготовленных к заседанию справок, выступлений.</w:t>
      </w:r>
    </w:p>
    <w:p w14:paraId="40BCF280" w14:textId="77777777" w:rsidR="00B55057" w:rsidRPr="00704566" w:rsidRDefault="00B55057" w:rsidP="00B55057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</w:p>
    <w:p w14:paraId="2BAFF39D" w14:textId="77777777" w:rsidR="00B55057" w:rsidRPr="00704566" w:rsidRDefault="00B55057" w:rsidP="00260B76">
      <w:pPr>
        <w:pStyle w:val="ListParagraph"/>
        <w:numPr>
          <w:ilvl w:val="0"/>
          <w:numId w:val="2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Каким по форме может быть протокол заседания ИКС РФ?</w:t>
      </w:r>
    </w:p>
    <w:p w14:paraId="1821A315" w14:textId="77777777" w:rsidR="00B55057" w:rsidRPr="00704566" w:rsidRDefault="00B55057" w:rsidP="00260B76">
      <w:pPr>
        <w:pStyle w:val="ListParagraph"/>
        <w:numPr>
          <w:ilvl w:val="0"/>
          <w:numId w:val="22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кратким и полным;</w:t>
      </w:r>
    </w:p>
    <w:p w14:paraId="5D7A1652" w14:textId="77777777" w:rsidR="00B55057" w:rsidRPr="00704566" w:rsidRDefault="00B55057" w:rsidP="00260B76">
      <w:pPr>
        <w:pStyle w:val="ListParagraph"/>
        <w:numPr>
          <w:ilvl w:val="0"/>
          <w:numId w:val="22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кратким, полным и стенографическим;</w:t>
      </w:r>
    </w:p>
    <w:p w14:paraId="2FB742BF" w14:textId="77777777" w:rsidR="00B55057" w:rsidRPr="00704566" w:rsidRDefault="00B55057" w:rsidP="00260B76">
      <w:pPr>
        <w:pStyle w:val="ListParagraph"/>
        <w:numPr>
          <w:ilvl w:val="0"/>
          <w:numId w:val="22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стенографическим.</w:t>
      </w:r>
    </w:p>
    <w:p w14:paraId="24887600" w14:textId="77777777" w:rsidR="00B55057" w:rsidRPr="00704566" w:rsidRDefault="00B55057" w:rsidP="00B550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23A4F6" w14:textId="77777777" w:rsidR="00B55057" w:rsidRPr="00704566" w:rsidRDefault="00B55057" w:rsidP="00260B76">
      <w:pPr>
        <w:pStyle w:val="ListParagraph"/>
        <w:numPr>
          <w:ilvl w:val="0"/>
          <w:numId w:val="2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 xml:space="preserve"> Из каких частей состоит структура протокола заседания ИКС РФ?</w:t>
      </w:r>
    </w:p>
    <w:p w14:paraId="4C7C255E" w14:textId="77777777" w:rsidR="00B55057" w:rsidRPr="00704566" w:rsidRDefault="00B55057" w:rsidP="00260B76">
      <w:pPr>
        <w:pStyle w:val="ListParagraph"/>
        <w:numPr>
          <w:ilvl w:val="0"/>
          <w:numId w:val="23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заголовочная (вводная), основная, оформляющая;</w:t>
      </w:r>
    </w:p>
    <w:p w14:paraId="51B2633C" w14:textId="77777777" w:rsidR="00B55057" w:rsidRPr="00704566" w:rsidRDefault="00B55057" w:rsidP="00260B76">
      <w:pPr>
        <w:pStyle w:val="ListParagraph"/>
        <w:numPr>
          <w:ilvl w:val="0"/>
          <w:numId w:val="23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left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 xml:space="preserve">заголовочная (вводная), основная. </w:t>
      </w:r>
    </w:p>
    <w:p w14:paraId="4395D7B4" w14:textId="77777777" w:rsidR="00B55057" w:rsidRPr="00704566" w:rsidRDefault="00B55057" w:rsidP="00B55057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6680E53C" w14:textId="77777777" w:rsidR="00B55057" w:rsidRPr="00704566" w:rsidRDefault="00B55057" w:rsidP="00260B76">
      <w:pPr>
        <w:pStyle w:val="ListParagraph"/>
        <w:numPr>
          <w:ilvl w:val="0"/>
          <w:numId w:val="27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 xml:space="preserve"> Сколько разделов содержит основная часть протокола заседания ИКС РФ?</w:t>
      </w:r>
    </w:p>
    <w:p w14:paraId="79E72E9F" w14:textId="77777777" w:rsidR="00B55057" w:rsidRPr="00704566" w:rsidRDefault="00B55057" w:rsidP="00260B76">
      <w:pPr>
        <w:pStyle w:val="ListParagraph"/>
        <w:numPr>
          <w:ilvl w:val="0"/>
          <w:numId w:val="24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три раздела;</w:t>
      </w:r>
    </w:p>
    <w:p w14:paraId="34F48552" w14:textId="77777777" w:rsidR="00B55057" w:rsidRPr="00704566" w:rsidRDefault="00B55057" w:rsidP="00260B76">
      <w:pPr>
        <w:pStyle w:val="ListParagraph"/>
        <w:numPr>
          <w:ilvl w:val="0"/>
          <w:numId w:val="24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 xml:space="preserve">столько разделов, сколько пунктов включено в повестку дня, в соответствии с ней разделы нумеруются. </w:t>
      </w:r>
    </w:p>
    <w:p w14:paraId="23AB627F" w14:textId="77777777" w:rsidR="00B55057" w:rsidRPr="00704566" w:rsidRDefault="00B55057" w:rsidP="00260B76">
      <w:pPr>
        <w:pStyle w:val="ListParagraph"/>
        <w:widowControl w:val="0"/>
        <w:numPr>
          <w:ilvl w:val="0"/>
          <w:numId w:val="27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 xml:space="preserve"> Из каких частей состоит каждый раздел основной части протокола заседания ИКС РФ?</w:t>
      </w:r>
    </w:p>
    <w:p w14:paraId="00EE7576" w14:textId="77777777" w:rsidR="00B55057" w:rsidRPr="00704566" w:rsidRDefault="00B55057" w:rsidP="00260B76">
      <w:pPr>
        <w:pStyle w:val="ListParagraph"/>
        <w:numPr>
          <w:ilvl w:val="0"/>
          <w:numId w:val="29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каждый раздел состоит из трех частей: «СЛУШАЛИ:», «ВЫСТУПИЛИ:», «РЕШИЛИ:» или «ПОСТАНОВИЛИ:»;</w:t>
      </w:r>
    </w:p>
    <w:p w14:paraId="571CE2BE" w14:textId="77777777" w:rsidR="00B55057" w:rsidRPr="00704566" w:rsidRDefault="00B55057" w:rsidP="00260B76">
      <w:pPr>
        <w:pStyle w:val="ListParagraph"/>
        <w:numPr>
          <w:ilvl w:val="0"/>
          <w:numId w:val="29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lastRenderedPageBreak/>
        <w:t>состоит из двух частей: «ВЫСТУПИЛИ:», «РЕШИЛИ:» или «ПОСТАНОВИЛИ:».</w:t>
      </w:r>
    </w:p>
    <w:p w14:paraId="0A3379AE" w14:textId="77777777" w:rsidR="00B55057" w:rsidRPr="00704566" w:rsidRDefault="00B55057" w:rsidP="00B55057">
      <w:pPr>
        <w:pStyle w:val="ListParagraph"/>
        <w:tabs>
          <w:tab w:val="left" w:pos="1134"/>
        </w:tabs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73CFC14E" w14:textId="77777777" w:rsidR="00B55057" w:rsidRPr="00704566" w:rsidRDefault="00B55057" w:rsidP="00260B76">
      <w:pPr>
        <w:pStyle w:val="ListParagraph"/>
        <w:widowControl w:val="0"/>
        <w:numPr>
          <w:ilvl w:val="0"/>
          <w:numId w:val="27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Каким образом оформляется в протоколе заседания ИКС РФ содержание особого мнения, высказанного во время обсуждения?</w:t>
      </w:r>
    </w:p>
    <w:p w14:paraId="0437B6EA" w14:textId="77777777" w:rsidR="00B55057" w:rsidRPr="00704566" w:rsidRDefault="00B55057" w:rsidP="00260B76">
      <w:pPr>
        <w:pStyle w:val="ListParagraph"/>
        <w:numPr>
          <w:ilvl w:val="0"/>
          <w:numId w:val="25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записывается в тексте протокола или оформляется на отдельном листе и помещается после соответствующего решения;</w:t>
      </w:r>
    </w:p>
    <w:p w14:paraId="6870DFEF" w14:textId="77777777" w:rsidR="00B55057" w:rsidRPr="00704566" w:rsidRDefault="00B55057" w:rsidP="00260B76">
      <w:pPr>
        <w:pStyle w:val="ListParagraph"/>
        <w:numPr>
          <w:ilvl w:val="0"/>
          <w:numId w:val="25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записывается в тексте протокола.</w:t>
      </w:r>
    </w:p>
    <w:p w14:paraId="4D4BC51E" w14:textId="77777777" w:rsidR="00B55057" w:rsidRPr="00704566" w:rsidRDefault="00B55057" w:rsidP="00B55057">
      <w:pPr>
        <w:pStyle w:val="ListParagraph"/>
        <w:tabs>
          <w:tab w:val="left" w:pos="1134"/>
        </w:tabs>
        <w:spacing w:before="0" w:after="0" w:line="360" w:lineRule="auto"/>
        <w:ind w:left="0" w:firstLine="709"/>
        <w:jc w:val="both"/>
        <w:rPr>
          <w:rFonts w:cs="Times New Roman"/>
          <w:iCs/>
          <w:sz w:val="28"/>
          <w:szCs w:val="28"/>
          <w:lang w:eastAsia="ru-RU"/>
        </w:rPr>
      </w:pPr>
    </w:p>
    <w:p w14:paraId="6ED5DBF3" w14:textId="77777777" w:rsidR="00B55057" w:rsidRPr="00704566" w:rsidRDefault="00B55057" w:rsidP="00260B76">
      <w:pPr>
        <w:pStyle w:val="ListParagraph"/>
        <w:widowControl w:val="0"/>
        <w:numPr>
          <w:ilvl w:val="0"/>
          <w:numId w:val="27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 xml:space="preserve"> В какой срок оформляются протоколы заседания ИКС РФ?</w:t>
      </w:r>
    </w:p>
    <w:p w14:paraId="1D63E121" w14:textId="77777777" w:rsidR="00B55057" w:rsidRPr="00704566" w:rsidRDefault="00B55057" w:rsidP="00260B76">
      <w:pPr>
        <w:pStyle w:val="ListParagraph"/>
        <w:numPr>
          <w:ilvl w:val="0"/>
          <w:numId w:val="30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 xml:space="preserve"> в соответствии с Инструкцией по делопроизводству в ИКС РФ, но не должен превышать 14 дней;</w:t>
      </w:r>
    </w:p>
    <w:p w14:paraId="1BC07F8A" w14:textId="77777777" w:rsidR="00B55057" w:rsidRPr="00704566" w:rsidRDefault="00B55057" w:rsidP="00260B76">
      <w:pPr>
        <w:pStyle w:val="ListParagraph"/>
        <w:numPr>
          <w:ilvl w:val="0"/>
          <w:numId w:val="30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>в течение 7 дней.</w:t>
      </w:r>
    </w:p>
    <w:p w14:paraId="42E98EB9" w14:textId="77777777" w:rsidR="00B55057" w:rsidRPr="00704566" w:rsidRDefault="00B55057" w:rsidP="00B5505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34E3" w14:textId="77777777" w:rsidR="00B55057" w:rsidRPr="00704566" w:rsidRDefault="00B55057" w:rsidP="00260B76">
      <w:pPr>
        <w:pStyle w:val="ListParagraph"/>
        <w:widowControl w:val="0"/>
        <w:numPr>
          <w:ilvl w:val="0"/>
          <w:numId w:val="27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 xml:space="preserve"> Какая дата является датой протокола заседания ИКС РФ?</w:t>
      </w:r>
    </w:p>
    <w:p w14:paraId="699AAE98" w14:textId="77777777" w:rsidR="00B55057" w:rsidRPr="00704566" w:rsidRDefault="00B55057" w:rsidP="00260B76">
      <w:pPr>
        <w:pStyle w:val="ListParagraph"/>
        <w:numPr>
          <w:ilvl w:val="0"/>
          <w:numId w:val="26"/>
        </w:numPr>
        <w:tabs>
          <w:tab w:val="left" w:pos="1134"/>
        </w:tabs>
        <w:suppressAutoHyphens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t xml:space="preserve"> дата подписания протокола;</w:t>
      </w:r>
    </w:p>
    <w:p w14:paraId="6E28FE05" w14:textId="77777777" w:rsidR="00B55057" w:rsidRPr="00704566" w:rsidRDefault="00B55057" w:rsidP="00260B76">
      <w:pPr>
        <w:pStyle w:val="BodyTextIndent2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04566">
        <w:rPr>
          <w:rFonts w:ascii="Times New Roman" w:hAnsi="Times New Roman"/>
          <w:sz w:val="28"/>
          <w:szCs w:val="28"/>
        </w:rPr>
        <w:t>дата заседания, если же заседание продолжалось несколько дней, то даты начала и окончания заседания указываются через тире;</w:t>
      </w:r>
    </w:p>
    <w:p w14:paraId="35A5E8DF" w14:textId="77777777" w:rsidR="00B55057" w:rsidRPr="00704566" w:rsidRDefault="00B55057" w:rsidP="00260B76">
      <w:pPr>
        <w:pStyle w:val="BodyTextIndent2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04566">
        <w:rPr>
          <w:rFonts w:ascii="Times New Roman" w:hAnsi="Times New Roman"/>
          <w:sz w:val="28"/>
          <w:szCs w:val="28"/>
        </w:rPr>
        <w:t>дата регистрации протокола заседания ИКС РФ.</w:t>
      </w:r>
    </w:p>
    <w:p w14:paraId="38E391F2" w14:textId="77777777" w:rsidR="00B55057" w:rsidRPr="00704566" w:rsidRDefault="00B55057" w:rsidP="00B55057">
      <w:pPr>
        <w:pStyle w:val="BodyTextIndent2"/>
        <w:tabs>
          <w:tab w:val="left" w:pos="1134"/>
        </w:tabs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0D62D014" w14:textId="77777777" w:rsidR="00B55057" w:rsidRPr="00704566" w:rsidRDefault="002D39C6" w:rsidP="00260B76">
      <w:pPr>
        <w:pStyle w:val="ListParagraph"/>
        <w:widowControl w:val="0"/>
        <w:numPr>
          <w:ilvl w:val="0"/>
          <w:numId w:val="27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04566">
        <w:rPr>
          <w:rFonts w:cs="Times New Roman"/>
          <w:sz w:val="28"/>
          <w:szCs w:val="28"/>
        </w:rPr>
        <w:br w:type="column"/>
      </w:r>
      <w:r w:rsidR="00B55057" w:rsidRPr="00704566">
        <w:rPr>
          <w:rFonts w:cs="Times New Roman"/>
          <w:sz w:val="28"/>
          <w:szCs w:val="28"/>
        </w:rPr>
        <w:lastRenderedPageBreak/>
        <w:t>Перечислите основные требования к оформлению протоколов заседаний ИКС РФ?</w:t>
      </w:r>
    </w:p>
    <w:p w14:paraId="22D5369B" w14:textId="77777777" w:rsidR="00B55057" w:rsidRPr="00704566" w:rsidRDefault="00B55057" w:rsidP="00260B76">
      <w:pPr>
        <w:pStyle w:val="BodyTextIndent2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04566">
        <w:rPr>
          <w:rFonts w:ascii="Times New Roman" w:hAnsi="Times New Roman"/>
          <w:sz w:val="28"/>
          <w:szCs w:val="28"/>
        </w:rPr>
        <w:t>оформляется на бланке установленной формы, текст печатается через 1,5 межстрочных интервала, подписывается председательствующим на заседании и секретарем (или членом комиссии, исполнявшим обязанности секретаря комиссии), после подписания присваивается порядковый номер, начиная с первого, в пределах срока полномочий комиссии;</w:t>
      </w:r>
    </w:p>
    <w:p w14:paraId="689C99A5" w14:textId="77777777" w:rsidR="00B55057" w:rsidRPr="00704566" w:rsidRDefault="00B55057" w:rsidP="00260B76">
      <w:pPr>
        <w:pStyle w:val="BodyTextIndent2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04566">
        <w:rPr>
          <w:rFonts w:ascii="Times New Roman" w:hAnsi="Times New Roman"/>
          <w:sz w:val="28"/>
          <w:szCs w:val="28"/>
        </w:rPr>
        <w:t>оформляется на бланке установленной формы, подписывается председательствующим на заседании и секретарем (или членом комиссии, исполнявшим обязанности секретаря комиссии).</w:t>
      </w:r>
    </w:p>
    <w:p w14:paraId="5ABF37C4" w14:textId="77777777" w:rsidR="002030A2" w:rsidRPr="00E6791B" w:rsidRDefault="002030A2" w:rsidP="00D54C94">
      <w:pPr>
        <w:pStyle w:val="ListParagraph"/>
        <w:spacing w:before="24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sectPr w:rsidR="002030A2" w:rsidRPr="00E6791B" w:rsidSect="00371F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0922" w14:textId="77777777" w:rsidR="003B11DA" w:rsidRDefault="003B11DA" w:rsidP="00371FAB">
      <w:pPr>
        <w:spacing w:after="0" w:line="240" w:lineRule="auto"/>
      </w:pPr>
      <w:r>
        <w:separator/>
      </w:r>
    </w:p>
  </w:endnote>
  <w:endnote w:type="continuationSeparator" w:id="0">
    <w:p w14:paraId="1FC4D189" w14:textId="77777777" w:rsidR="003B11DA" w:rsidRDefault="003B11DA" w:rsidP="0037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2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5992" w14:textId="77777777" w:rsidR="003B11DA" w:rsidRDefault="003B11DA" w:rsidP="00371FAB">
      <w:pPr>
        <w:spacing w:after="0" w:line="240" w:lineRule="auto"/>
      </w:pPr>
      <w:r>
        <w:separator/>
      </w:r>
    </w:p>
  </w:footnote>
  <w:footnote w:type="continuationSeparator" w:id="0">
    <w:p w14:paraId="17A46A23" w14:textId="77777777" w:rsidR="003B11DA" w:rsidRDefault="003B11DA" w:rsidP="0037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87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B107D91" w14:textId="77777777" w:rsidR="00F7377A" w:rsidRPr="00371FAB" w:rsidRDefault="00F57F8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71FAB">
          <w:rPr>
            <w:rFonts w:ascii="Times New Roman" w:hAnsi="Times New Roman"/>
            <w:sz w:val="24"/>
            <w:szCs w:val="24"/>
          </w:rPr>
          <w:fldChar w:fldCharType="begin"/>
        </w:r>
        <w:r w:rsidR="00F7377A" w:rsidRPr="00371FA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71FAB">
          <w:rPr>
            <w:rFonts w:ascii="Times New Roman" w:hAnsi="Times New Roman"/>
            <w:sz w:val="24"/>
            <w:szCs w:val="24"/>
          </w:rPr>
          <w:fldChar w:fldCharType="separate"/>
        </w:r>
        <w:r w:rsidR="00E6791B">
          <w:rPr>
            <w:rFonts w:ascii="Times New Roman" w:hAnsi="Times New Roman"/>
            <w:noProof/>
            <w:sz w:val="24"/>
            <w:szCs w:val="24"/>
          </w:rPr>
          <w:t>2</w:t>
        </w:r>
        <w:r w:rsidRPr="00371F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2AE1306" w14:textId="77777777" w:rsidR="00F7377A" w:rsidRPr="00371FAB" w:rsidRDefault="00F7377A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9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227F96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2313B41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02540B0F"/>
    <w:multiLevelType w:val="hybridMultilevel"/>
    <w:tmpl w:val="158A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65F7"/>
    <w:multiLevelType w:val="multilevel"/>
    <w:tmpl w:val="970AF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CE6BFE"/>
    <w:multiLevelType w:val="hybridMultilevel"/>
    <w:tmpl w:val="994A20C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3327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6923C6A"/>
    <w:multiLevelType w:val="hybridMultilevel"/>
    <w:tmpl w:val="945C2C8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 w15:restartNumberingAfterBreak="0">
    <w:nsid w:val="07126B17"/>
    <w:multiLevelType w:val="hybridMultilevel"/>
    <w:tmpl w:val="1B4A6C46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7B07F3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08030EC"/>
    <w:multiLevelType w:val="hybridMultilevel"/>
    <w:tmpl w:val="1B781948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114FE6"/>
    <w:multiLevelType w:val="hybridMultilevel"/>
    <w:tmpl w:val="01AC99A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9545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407E29"/>
    <w:multiLevelType w:val="hybridMultilevel"/>
    <w:tmpl w:val="99E69E2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65C2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1F44B7D"/>
    <w:multiLevelType w:val="hybridMultilevel"/>
    <w:tmpl w:val="E7B0E99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238557CC"/>
    <w:multiLevelType w:val="hybridMultilevel"/>
    <w:tmpl w:val="EA684AA0"/>
    <w:lvl w:ilvl="0" w:tplc="748EFC82">
      <w:start w:val="1"/>
      <w:numFmt w:val="russianLower"/>
      <w:lvlText w:val="%1)"/>
      <w:lvlJc w:val="left"/>
      <w:pPr>
        <w:ind w:left="17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 w15:restartNumberingAfterBreak="0">
    <w:nsid w:val="28EB789F"/>
    <w:multiLevelType w:val="hybridMultilevel"/>
    <w:tmpl w:val="FC3089B6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277EA8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FB3BC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A0C479E"/>
    <w:multiLevelType w:val="hybridMultilevel"/>
    <w:tmpl w:val="CD48CF06"/>
    <w:lvl w:ilvl="0" w:tplc="A3882DB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B2AA4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DA67529"/>
    <w:multiLevelType w:val="hybridMultilevel"/>
    <w:tmpl w:val="E5965B4C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45C4B"/>
    <w:multiLevelType w:val="hybridMultilevel"/>
    <w:tmpl w:val="E1BEB3C2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0002799"/>
    <w:multiLevelType w:val="hybridMultilevel"/>
    <w:tmpl w:val="A8D6BE3C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744E2"/>
    <w:multiLevelType w:val="hybridMultilevel"/>
    <w:tmpl w:val="A712ECF6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3161207D"/>
    <w:multiLevelType w:val="hybridMultilevel"/>
    <w:tmpl w:val="1264E80A"/>
    <w:lvl w:ilvl="0" w:tplc="DE16807C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CA530F"/>
    <w:multiLevelType w:val="hybridMultilevel"/>
    <w:tmpl w:val="5098530C"/>
    <w:lvl w:ilvl="0" w:tplc="8362CFB0">
      <w:start w:val="1"/>
      <w:numFmt w:val="russianLower"/>
      <w:lvlText w:val="%1)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1475DB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3ED382B"/>
    <w:multiLevelType w:val="hybridMultilevel"/>
    <w:tmpl w:val="14BCC51E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053A87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CD470B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0A24C89"/>
    <w:multiLevelType w:val="hybridMultilevel"/>
    <w:tmpl w:val="22D49434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3" w15:restartNumberingAfterBreak="0">
    <w:nsid w:val="40E971BD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18B2FB8"/>
    <w:multiLevelType w:val="hybridMultilevel"/>
    <w:tmpl w:val="BC0A404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3386D1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4070F2F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445F2DC5"/>
    <w:multiLevelType w:val="hybridMultilevel"/>
    <w:tmpl w:val="34587684"/>
    <w:lvl w:ilvl="0" w:tplc="3FB20D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EE4413"/>
    <w:multiLevelType w:val="hybridMultilevel"/>
    <w:tmpl w:val="B4A466C0"/>
    <w:lvl w:ilvl="0" w:tplc="DE16807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4BE431B7"/>
    <w:multiLevelType w:val="hybridMultilevel"/>
    <w:tmpl w:val="9208AD4A"/>
    <w:lvl w:ilvl="0" w:tplc="715E9BC2">
      <w:start w:val="1"/>
      <w:numFmt w:val="russianLower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E87E94"/>
    <w:multiLevelType w:val="hybridMultilevel"/>
    <w:tmpl w:val="D99A9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4F390867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481C88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E43DBF"/>
    <w:multiLevelType w:val="hybridMultilevel"/>
    <w:tmpl w:val="2DB873A6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4A40D4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E1B0367"/>
    <w:multiLevelType w:val="hybridMultilevel"/>
    <w:tmpl w:val="05FAC2A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B96BD6"/>
    <w:multiLevelType w:val="hybridMultilevel"/>
    <w:tmpl w:val="978414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7" w15:restartNumberingAfterBreak="0">
    <w:nsid w:val="61390E64"/>
    <w:multiLevelType w:val="hybridMultilevel"/>
    <w:tmpl w:val="7C6836D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884708C"/>
    <w:multiLevelType w:val="hybridMultilevel"/>
    <w:tmpl w:val="EDB249B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AA04CB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C665F82"/>
    <w:multiLevelType w:val="hybridMultilevel"/>
    <w:tmpl w:val="23E08A5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1" w15:restartNumberingAfterBreak="0">
    <w:nsid w:val="6CF118AC"/>
    <w:multiLevelType w:val="hybridMultilevel"/>
    <w:tmpl w:val="D99A9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2" w15:restartNumberingAfterBreak="0">
    <w:nsid w:val="705247C5"/>
    <w:multiLevelType w:val="hybridMultilevel"/>
    <w:tmpl w:val="82B6F1BC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0D14B6A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1326288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16A3E3D"/>
    <w:multiLevelType w:val="hybridMultilevel"/>
    <w:tmpl w:val="A146830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6" w15:restartNumberingAfterBreak="0">
    <w:nsid w:val="71CD1DC7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 w15:restartNumberingAfterBreak="0">
    <w:nsid w:val="72A20CA2"/>
    <w:multiLevelType w:val="hybridMultilevel"/>
    <w:tmpl w:val="CE38DF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2F32DB3"/>
    <w:multiLevelType w:val="hybridMultilevel"/>
    <w:tmpl w:val="DF5AFE42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666368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82E58B4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7D22FA"/>
    <w:multiLevelType w:val="hybridMultilevel"/>
    <w:tmpl w:val="0442D7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2" w15:restartNumberingAfterBreak="0">
    <w:nsid w:val="7A8D40A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BAE23B7"/>
    <w:multiLevelType w:val="hybridMultilevel"/>
    <w:tmpl w:val="DC880CBA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BC767B7"/>
    <w:multiLevelType w:val="hybridMultilevel"/>
    <w:tmpl w:val="2BA2692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5" w15:restartNumberingAfterBreak="0">
    <w:nsid w:val="7DA62482"/>
    <w:multiLevelType w:val="hybridMultilevel"/>
    <w:tmpl w:val="89D88AE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4"/>
  </w:num>
  <w:num w:numId="3">
    <w:abstractNumId w:val="36"/>
  </w:num>
  <w:num w:numId="4">
    <w:abstractNumId w:val="40"/>
  </w:num>
  <w:num w:numId="5">
    <w:abstractNumId w:val="51"/>
  </w:num>
  <w:num w:numId="6">
    <w:abstractNumId w:val="4"/>
  </w:num>
  <w:num w:numId="7">
    <w:abstractNumId w:val="3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63"/>
  </w:num>
  <w:num w:numId="11">
    <w:abstractNumId w:val="45"/>
  </w:num>
  <w:num w:numId="12">
    <w:abstractNumId w:val="43"/>
  </w:num>
  <w:num w:numId="13">
    <w:abstractNumId w:val="11"/>
  </w:num>
  <w:num w:numId="14">
    <w:abstractNumId w:val="65"/>
  </w:num>
  <w:num w:numId="15">
    <w:abstractNumId w:val="39"/>
  </w:num>
  <w:num w:numId="16">
    <w:abstractNumId w:val="22"/>
  </w:num>
  <w:num w:numId="17">
    <w:abstractNumId w:val="16"/>
  </w:num>
  <w:num w:numId="18">
    <w:abstractNumId w:val="24"/>
  </w:num>
  <w:num w:numId="19">
    <w:abstractNumId w:val="58"/>
  </w:num>
  <w:num w:numId="20">
    <w:abstractNumId w:val="13"/>
  </w:num>
  <w:num w:numId="21">
    <w:abstractNumId w:val="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8"/>
  </w:num>
  <w:num w:numId="29">
    <w:abstractNumId w:val="30"/>
  </w:num>
  <w:num w:numId="30">
    <w:abstractNumId w:val="42"/>
  </w:num>
  <w:num w:numId="31">
    <w:abstractNumId w:val="60"/>
  </w:num>
  <w:num w:numId="32">
    <w:abstractNumId w:val="3"/>
  </w:num>
  <w:num w:numId="33">
    <w:abstractNumId w:val="2"/>
  </w:num>
  <w:num w:numId="34">
    <w:abstractNumId w:val="1"/>
  </w:num>
  <w:num w:numId="35">
    <w:abstractNumId w:val="34"/>
  </w:num>
  <w:num w:numId="36">
    <w:abstractNumId w:val="23"/>
  </w:num>
  <w:num w:numId="37">
    <w:abstractNumId w:val="0"/>
  </w:num>
  <w:num w:numId="38">
    <w:abstractNumId w:val="31"/>
  </w:num>
  <w:num w:numId="39">
    <w:abstractNumId w:val="64"/>
  </w:num>
  <w:num w:numId="40">
    <w:abstractNumId w:val="55"/>
  </w:num>
  <w:num w:numId="41">
    <w:abstractNumId w:val="32"/>
  </w:num>
  <w:num w:numId="42">
    <w:abstractNumId w:val="50"/>
  </w:num>
  <w:num w:numId="43">
    <w:abstractNumId w:val="46"/>
  </w:num>
  <w:num w:numId="44">
    <w:abstractNumId w:val="7"/>
  </w:num>
  <w:num w:numId="45">
    <w:abstractNumId w:val="47"/>
  </w:num>
  <w:num w:numId="46">
    <w:abstractNumId w:val="25"/>
  </w:num>
  <w:num w:numId="47">
    <w:abstractNumId w:val="57"/>
  </w:num>
  <w:num w:numId="48">
    <w:abstractNumId w:val="10"/>
  </w:num>
  <w:num w:numId="49">
    <w:abstractNumId w:val="17"/>
  </w:num>
  <w:num w:numId="50">
    <w:abstractNumId w:val="52"/>
  </w:num>
  <w:num w:numId="51">
    <w:abstractNumId w:val="38"/>
  </w:num>
  <w:num w:numId="52">
    <w:abstractNumId w:val="61"/>
  </w:num>
  <w:num w:numId="53">
    <w:abstractNumId w:val="15"/>
  </w:num>
  <w:num w:numId="54">
    <w:abstractNumId w:val="28"/>
  </w:num>
  <w:num w:numId="55">
    <w:abstractNumId w:val="33"/>
  </w:num>
  <w:num w:numId="56">
    <w:abstractNumId w:val="49"/>
  </w:num>
  <w:num w:numId="57">
    <w:abstractNumId w:val="62"/>
  </w:num>
  <w:num w:numId="58">
    <w:abstractNumId w:val="59"/>
  </w:num>
  <w:num w:numId="59">
    <w:abstractNumId w:val="6"/>
  </w:num>
  <w:num w:numId="60">
    <w:abstractNumId w:val="44"/>
  </w:num>
  <w:num w:numId="61">
    <w:abstractNumId w:val="9"/>
  </w:num>
  <w:num w:numId="62">
    <w:abstractNumId w:val="19"/>
  </w:num>
  <w:num w:numId="63">
    <w:abstractNumId w:val="12"/>
  </w:num>
  <w:num w:numId="64">
    <w:abstractNumId w:val="21"/>
  </w:num>
  <w:num w:numId="65">
    <w:abstractNumId w:val="35"/>
  </w:num>
  <w:num w:numId="66">
    <w:abstractNumId w:val="5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D20"/>
    <w:rsid w:val="000231D1"/>
    <w:rsid w:val="00035961"/>
    <w:rsid w:val="0003606A"/>
    <w:rsid w:val="00043F81"/>
    <w:rsid w:val="00044CB4"/>
    <w:rsid w:val="00051B03"/>
    <w:rsid w:val="00052C8B"/>
    <w:rsid w:val="00053B1C"/>
    <w:rsid w:val="00063498"/>
    <w:rsid w:val="000855EF"/>
    <w:rsid w:val="000977F1"/>
    <w:rsid w:val="000A6345"/>
    <w:rsid w:val="000A7A9D"/>
    <w:rsid w:val="000B6E08"/>
    <w:rsid w:val="000C68E1"/>
    <w:rsid w:val="000C6E77"/>
    <w:rsid w:val="000D1067"/>
    <w:rsid w:val="000F46C4"/>
    <w:rsid w:val="0011764A"/>
    <w:rsid w:val="001513FE"/>
    <w:rsid w:val="001928F8"/>
    <w:rsid w:val="001A7C47"/>
    <w:rsid w:val="001B354D"/>
    <w:rsid w:val="001B6ADC"/>
    <w:rsid w:val="001C66B5"/>
    <w:rsid w:val="001F0A13"/>
    <w:rsid w:val="001F6736"/>
    <w:rsid w:val="002030A2"/>
    <w:rsid w:val="0022591A"/>
    <w:rsid w:val="00226E4A"/>
    <w:rsid w:val="00260B76"/>
    <w:rsid w:val="002B0373"/>
    <w:rsid w:val="002C42E6"/>
    <w:rsid w:val="002D041B"/>
    <w:rsid w:val="002D39C6"/>
    <w:rsid w:val="002E4B74"/>
    <w:rsid w:val="002E578F"/>
    <w:rsid w:val="002E5DA7"/>
    <w:rsid w:val="003168C3"/>
    <w:rsid w:val="00320333"/>
    <w:rsid w:val="00325D4C"/>
    <w:rsid w:val="003351B2"/>
    <w:rsid w:val="00340A28"/>
    <w:rsid w:val="0034664B"/>
    <w:rsid w:val="00352C50"/>
    <w:rsid w:val="00365269"/>
    <w:rsid w:val="003712D0"/>
    <w:rsid w:val="00371FAB"/>
    <w:rsid w:val="0038406F"/>
    <w:rsid w:val="003B11DA"/>
    <w:rsid w:val="003C3287"/>
    <w:rsid w:val="003D7B9F"/>
    <w:rsid w:val="00406286"/>
    <w:rsid w:val="0045016F"/>
    <w:rsid w:val="00456A17"/>
    <w:rsid w:val="004626B7"/>
    <w:rsid w:val="004B0EFD"/>
    <w:rsid w:val="004C492D"/>
    <w:rsid w:val="004D0A76"/>
    <w:rsid w:val="004D55C3"/>
    <w:rsid w:val="004E477E"/>
    <w:rsid w:val="0050141D"/>
    <w:rsid w:val="00515815"/>
    <w:rsid w:val="00517A49"/>
    <w:rsid w:val="00524103"/>
    <w:rsid w:val="00526149"/>
    <w:rsid w:val="005301C7"/>
    <w:rsid w:val="00552F9F"/>
    <w:rsid w:val="0055693F"/>
    <w:rsid w:val="00570556"/>
    <w:rsid w:val="00581311"/>
    <w:rsid w:val="00585A43"/>
    <w:rsid w:val="00595F25"/>
    <w:rsid w:val="005A2CA2"/>
    <w:rsid w:val="005B1445"/>
    <w:rsid w:val="005B1A5B"/>
    <w:rsid w:val="005C2A91"/>
    <w:rsid w:val="005C6788"/>
    <w:rsid w:val="005D6949"/>
    <w:rsid w:val="00601D44"/>
    <w:rsid w:val="006024E0"/>
    <w:rsid w:val="006131A8"/>
    <w:rsid w:val="006153DE"/>
    <w:rsid w:val="0061566C"/>
    <w:rsid w:val="0062501E"/>
    <w:rsid w:val="00634DA8"/>
    <w:rsid w:val="0063737E"/>
    <w:rsid w:val="00640DDA"/>
    <w:rsid w:val="00652282"/>
    <w:rsid w:val="006550A7"/>
    <w:rsid w:val="00667507"/>
    <w:rsid w:val="006701ED"/>
    <w:rsid w:val="00696853"/>
    <w:rsid w:val="0069774A"/>
    <w:rsid w:val="006A0D09"/>
    <w:rsid w:val="006A5D7B"/>
    <w:rsid w:val="006B52AE"/>
    <w:rsid w:val="006C60B4"/>
    <w:rsid w:val="006F1244"/>
    <w:rsid w:val="00700003"/>
    <w:rsid w:val="00704566"/>
    <w:rsid w:val="0071300C"/>
    <w:rsid w:val="00721131"/>
    <w:rsid w:val="00757347"/>
    <w:rsid w:val="0076493B"/>
    <w:rsid w:val="007730C4"/>
    <w:rsid w:val="0078158A"/>
    <w:rsid w:val="007941CD"/>
    <w:rsid w:val="007A6E3B"/>
    <w:rsid w:val="007B6058"/>
    <w:rsid w:val="007B6557"/>
    <w:rsid w:val="007C391C"/>
    <w:rsid w:val="007C417A"/>
    <w:rsid w:val="007D2236"/>
    <w:rsid w:val="007D76AD"/>
    <w:rsid w:val="007F13C6"/>
    <w:rsid w:val="00807197"/>
    <w:rsid w:val="00825DAA"/>
    <w:rsid w:val="00830831"/>
    <w:rsid w:val="00836497"/>
    <w:rsid w:val="008403C2"/>
    <w:rsid w:val="0088472D"/>
    <w:rsid w:val="008875BF"/>
    <w:rsid w:val="00894EFF"/>
    <w:rsid w:val="008963DB"/>
    <w:rsid w:val="008977C1"/>
    <w:rsid w:val="008A6AA4"/>
    <w:rsid w:val="008B1383"/>
    <w:rsid w:val="008D1AD6"/>
    <w:rsid w:val="008D32BA"/>
    <w:rsid w:val="008E4010"/>
    <w:rsid w:val="008E546C"/>
    <w:rsid w:val="008F248A"/>
    <w:rsid w:val="0090176E"/>
    <w:rsid w:val="00923A42"/>
    <w:rsid w:val="00935889"/>
    <w:rsid w:val="00942ADC"/>
    <w:rsid w:val="00965DA4"/>
    <w:rsid w:val="00972B35"/>
    <w:rsid w:val="00992E08"/>
    <w:rsid w:val="00997EAF"/>
    <w:rsid w:val="009A0E96"/>
    <w:rsid w:val="009A5DB3"/>
    <w:rsid w:val="009B7A78"/>
    <w:rsid w:val="009D192B"/>
    <w:rsid w:val="009D7130"/>
    <w:rsid w:val="009E5A69"/>
    <w:rsid w:val="00A1054A"/>
    <w:rsid w:val="00A1138F"/>
    <w:rsid w:val="00A16412"/>
    <w:rsid w:val="00A36488"/>
    <w:rsid w:val="00A364BE"/>
    <w:rsid w:val="00A44465"/>
    <w:rsid w:val="00A531A4"/>
    <w:rsid w:val="00A61B05"/>
    <w:rsid w:val="00A61D20"/>
    <w:rsid w:val="00A74037"/>
    <w:rsid w:val="00AB488A"/>
    <w:rsid w:val="00AD379E"/>
    <w:rsid w:val="00AF0EC3"/>
    <w:rsid w:val="00B062A8"/>
    <w:rsid w:val="00B110B0"/>
    <w:rsid w:val="00B36FF6"/>
    <w:rsid w:val="00B41956"/>
    <w:rsid w:val="00B46353"/>
    <w:rsid w:val="00B55057"/>
    <w:rsid w:val="00B62542"/>
    <w:rsid w:val="00B71059"/>
    <w:rsid w:val="00B8086F"/>
    <w:rsid w:val="00B83F2D"/>
    <w:rsid w:val="00B857FC"/>
    <w:rsid w:val="00B908D5"/>
    <w:rsid w:val="00B967D3"/>
    <w:rsid w:val="00BB123D"/>
    <w:rsid w:val="00BC0D79"/>
    <w:rsid w:val="00BC6E85"/>
    <w:rsid w:val="00BD0174"/>
    <w:rsid w:val="00BD4F33"/>
    <w:rsid w:val="00BE1F75"/>
    <w:rsid w:val="00BE4A4C"/>
    <w:rsid w:val="00BF2BDE"/>
    <w:rsid w:val="00BF624D"/>
    <w:rsid w:val="00C02FD4"/>
    <w:rsid w:val="00C30C6A"/>
    <w:rsid w:val="00C313F0"/>
    <w:rsid w:val="00C53BCB"/>
    <w:rsid w:val="00C74C23"/>
    <w:rsid w:val="00C810F8"/>
    <w:rsid w:val="00C92564"/>
    <w:rsid w:val="00C96F46"/>
    <w:rsid w:val="00CA5B11"/>
    <w:rsid w:val="00CD4680"/>
    <w:rsid w:val="00CD71F7"/>
    <w:rsid w:val="00CF3F5D"/>
    <w:rsid w:val="00D00E59"/>
    <w:rsid w:val="00D54C94"/>
    <w:rsid w:val="00D759CD"/>
    <w:rsid w:val="00D76F15"/>
    <w:rsid w:val="00D770E0"/>
    <w:rsid w:val="00D81227"/>
    <w:rsid w:val="00D86377"/>
    <w:rsid w:val="00D960EE"/>
    <w:rsid w:val="00DC4D78"/>
    <w:rsid w:val="00DD547E"/>
    <w:rsid w:val="00E270E4"/>
    <w:rsid w:val="00E41296"/>
    <w:rsid w:val="00E43DDD"/>
    <w:rsid w:val="00E536AC"/>
    <w:rsid w:val="00E55246"/>
    <w:rsid w:val="00E6791B"/>
    <w:rsid w:val="00E86E8C"/>
    <w:rsid w:val="00E908D7"/>
    <w:rsid w:val="00E91D4B"/>
    <w:rsid w:val="00EA7CFF"/>
    <w:rsid w:val="00EC348D"/>
    <w:rsid w:val="00ED2551"/>
    <w:rsid w:val="00F03993"/>
    <w:rsid w:val="00F17E23"/>
    <w:rsid w:val="00F351F1"/>
    <w:rsid w:val="00F57F80"/>
    <w:rsid w:val="00F624FC"/>
    <w:rsid w:val="00F72C52"/>
    <w:rsid w:val="00F7377A"/>
    <w:rsid w:val="00F829D1"/>
    <w:rsid w:val="00F86EE5"/>
    <w:rsid w:val="00FA56FD"/>
    <w:rsid w:val="00FA5E31"/>
    <w:rsid w:val="00FE1997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C564"/>
  <w15:docId w15:val="{2D7F29CF-7E46-4C13-BCD0-0AFB1BB1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D20"/>
    <w:pPr>
      <w:spacing w:after="200" w:line="276" w:lineRule="auto"/>
      <w:ind w:left="0"/>
      <w:jc w:val="left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2E5D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58A"/>
    <w:pPr>
      <w:suppressAutoHyphens/>
      <w:spacing w:before="120"/>
      <w:ind w:left="720"/>
      <w:contextualSpacing/>
      <w:jc w:val="center"/>
    </w:pPr>
    <w:rPr>
      <w:rFonts w:ascii="Times New Roman" w:eastAsia="Calibri" w:hAnsi="Times New Roman" w:cs="font292"/>
      <w:kern w:val="1"/>
      <w:sz w:val="20"/>
    </w:rPr>
  </w:style>
  <w:style w:type="paragraph" w:styleId="Header">
    <w:name w:val="header"/>
    <w:basedOn w:val="Normal"/>
    <w:link w:val="HeaderChar"/>
    <w:uiPriority w:val="99"/>
    <w:unhideWhenUsed/>
    <w:rsid w:val="0037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A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FA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B0EFD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BodyTextIndent"/>
    <w:rsid w:val="004B0EFD"/>
  </w:style>
  <w:style w:type="paragraph" w:customStyle="1" w:styleId="a">
    <w:name w:val="Стиль Нормальный + полужирный"/>
    <w:basedOn w:val="Normal"/>
    <w:rsid w:val="004B0EF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b/>
      <w:bCs/>
      <w:spacing w:val="2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E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EFD"/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E5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59"/>
    <w:rsid w:val="002E5DA7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50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505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2D301-2DD0-41F6-A58E-B35F02F5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</dc:creator>
  <cp:lastModifiedBy>FILE DELITE</cp:lastModifiedBy>
  <cp:revision>5</cp:revision>
  <cp:lastPrinted>2022-02-25T12:44:00Z</cp:lastPrinted>
  <dcterms:created xsi:type="dcterms:W3CDTF">2022-02-28T13:21:00Z</dcterms:created>
  <dcterms:modified xsi:type="dcterms:W3CDTF">2022-03-21T12:21:00Z</dcterms:modified>
</cp:coreProperties>
</file>